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BA" w:rsidRPr="00C11BEA" w:rsidRDefault="00C11BEA" w:rsidP="00E274A1">
      <w:pPr>
        <w:jc w:val="both"/>
        <w:rPr>
          <w:sz w:val="28"/>
          <w:szCs w:val="28"/>
        </w:rPr>
      </w:pPr>
      <w:r w:rsidRPr="009701BA">
        <w:rPr>
          <w:rFonts w:ascii="Verdana" w:eastAsia="Verdana" w:hAnsi="Verdana" w:cs="Verdana"/>
          <w:b/>
          <w:bCs/>
          <w:color w:val="000000" w:themeColor="text1"/>
          <w:kern w:val="24"/>
          <w:sz w:val="24"/>
          <w:szCs w:val="24"/>
          <w:lang w:val="es-ES_tradnl"/>
        </w:rPr>
        <w:t>Programa</w:t>
      </w:r>
      <w:r w:rsidRPr="009701BA">
        <w:rPr>
          <w:rFonts w:ascii="Verdana" w:eastAsia="Verdana" w:hAnsi="Verdana" w:cs="Verdana"/>
          <w:color w:val="000000" w:themeColor="text1"/>
          <w:kern w:val="24"/>
          <w:sz w:val="24"/>
          <w:szCs w:val="24"/>
          <w:lang w:val="es-ES_tradnl"/>
        </w:rPr>
        <w:t xml:space="preserve"> </w:t>
      </w:r>
      <w:r w:rsidRPr="009701BA">
        <w:rPr>
          <w:rFonts w:ascii="Verdana" w:eastAsia="Verdana" w:hAnsi="Verdana" w:cs="Verdana"/>
          <w:b/>
          <w:bCs/>
          <w:color w:val="000000" w:themeColor="text1"/>
          <w:kern w:val="24"/>
          <w:sz w:val="24"/>
          <w:szCs w:val="24"/>
        </w:rPr>
        <w:t xml:space="preserve">BIKAINTEK. Ayudas para la realización de doctorados industriales y la incorporación de personas con título de doctor </w:t>
      </w:r>
      <w:r w:rsidR="000F2A7A" w:rsidRPr="009701BA">
        <w:rPr>
          <w:rFonts w:ascii="Verdana" w:eastAsia="Verdana" w:hAnsi="Verdana" w:cs="Verdana"/>
          <w:b/>
          <w:bCs/>
          <w:color w:val="000000" w:themeColor="text1"/>
          <w:kern w:val="24"/>
          <w:sz w:val="24"/>
          <w:szCs w:val="24"/>
        </w:rPr>
        <w:t xml:space="preserve">o doctora </w:t>
      </w:r>
      <w:r w:rsidRPr="009701BA">
        <w:rPr>
          <w:rFonts w:ascii="Verdana" w:eastAsia="Verdana" w:hAnsi="Verdana" w:cs="Verdana"/>
          <w:b/>
          <w:bCs/>
          <w:color w:val="000000" w:themeColor="text1"/>
          <w:kern w:val="24"/>
          <w:sz w:val="24"/>
          <w:szCs w:val="24"/>
        </w:rPr>
        <w:t>en la CAPV</w:t>
      </w:r>
      <w:r w:rsidR="009701BA">
        <w:rPr>
          <w:rFonts w:ascii="Verdana" w:eastAsia="Verdana" w:hAnsi="Verdana" w:cs="Verdana"/>
          <w:b/>
          <w:bCs/>
          <w:color w:val="000000" w:themeColor="text1"/>
          <w:kern w:val="24"/>
          <w:sz w:val="24"/>
          <w:szCs w:val="24"/>
        </w:rPr>
        <w:t>.</w:t>
      </w:r>
    </w:p>
    <w:tbl>
      <w:tblPr>
        <w:tblStyle w:val="Tablaconcuadrcula"/>
        <w:tblW w:w="0" w:type="auto"/>
        <w:tblLook w:val="04A0"/>
      </w:tblPr>
      <w:tblGrid>
        <w:gridCol w:w="1751"/>
        <w:gridCol w:w="6969"/>
      </w:tblGrid>
      <w:tr w:rsidR="00FA12DA" w:rsidTr="00C11BEA">
        <w:tc>
          <w:tcPr>
            <w:tcW w:w="1715" w:type="dxa"/>
            <w:shd w:val="clear" w:color="auto" w:fill="C6D9F1" w:themeFill="text2" w:themeFillTint="33"/>
          </w:tcPr>
          <w:p w:rsidR="00FA12DA" w:rsidRDefault="00FA12DA"/>
          <w:p w:rsidR="00FA12DA" w:rsidRDefault="00FA12DA"/>
          <w:p w:rsidR="00FA12DA" w:rsidRPr="00C11BEA" w:rsidRDefault="00FA12DA" w:rsidP="00714467">
            <w:pPr>
              <w:jc w:val="center"/>
              <w:rPr>
                <w:b/>
              </w:rPr>
            </w:pPr>
            <w:r w:rsidRPr="00C11BEA">
              <w:rPr>
                <w:b/>
              </w:rPr>
              <w:t>Objeto</w:t>
            </w:r>
          </w:p>
          <w:p w:rsidR="00FA12DA" w:rsidRDefault="00FA12DA"/>
          <w:p w:rsidR="00FA12DA" w:rsidRDefault="00FA12DA"/>
        </w:tc>
        <w:tc>
          <w:tcPr>
            <w:tcW w:w="7005" w:type="dxa"/>
          </w:tcPr>
          <w:p w:rsidR="00FA12DA" w:rsidRDefault="00E274A1" w:rsidP="00B26A29">
            <w:pPr>
              <w:jc w:val="both"/>
            </w:pPr>
            <w:r>
              <w:t>Apoyar</w:t>
            </w:r>
            <w:r w:rsidR="00B26A29">
              <w:t xml:space="preserve"> la realización de doctorados industriales, así como la incorporación de personal investigador con título de doctor o doctora por parte de las empresas, favoreciendo la inserción laboral desde el inicio de sus carreras profesionales y elevando la competitividad del tejido productivo vasco a base de incorporar talento en el mismo.</w:t>
            </w:r>
          </w:p>
        </w:tc>
      </w:tr>
      <w:tr w:rsidR="00FA12DA" w:rsidTr="00C11BEA">
        <w:tc>
          <w:tcPr>
            <w:tcW w:w="1715" w:type="dxa"/>
            <w:shd w:val="clear" w:color="auto" w:fill="C6D9F1" w:themeFill="text2" w:themeFillTint="33"/>
          </w:tcPr>
          <w:p w:rsidR="00FA12DA" w:rsidRDefault="00FA12DA"/>
          <w:p w:rsidR="00FA12DA" w:rsidRPr="00C11BEA" w:rsidRDefault="00FA12DA" w:rsidP="00714467">
            <w:pPr>
              <w:jc w:val="center"/>
              <w:rPr>
                <w:b/>
              </w:rPr>
            </w:pPr>
            <w:r w:rsidRPr="00C11BEA">
              <w:rPr>
                <w:b/>
              </w:rPr>
              <w:t>Beneficiarios</w:t>
            </w:r>
          </w:p>
          <w:p w:rsidR="00FA12DA" w:rsidRDefault="00FA12DA"/>
        </w:tc>
        <w:tc>
          <w:tcPr>
            <w:tcW w:w="7005" w:type="dxa"/>
          </w:tcPr>
          <w:p w:rsidR="00FA12DA" w:rsidRDefault="00E274A1" w:rsidP="002B31B7">
            <w:pPr>
              <w:numPr>
                <w:ilvl w:val="0"/>
                <w:numId w:val="1"/>
              </w:numPr>
            </w:pPr>
            <w:r>
              <w:t>Empresas</w:t>
            </w:r>
            <w:r w:rsidR="00B26A29">
              <w:t xml:space="preserve"> ubicadas en la CAPV</w:t>
            </w:r>
            <w:r w:rsidR="002B31B7">
              <w:t>,</w:t>
            </w:r>
            <w:r w:rsidR="00B23DF7" w:rsidRPr="00FA12DA">
              <w:t xml:space="preserve"> Centros Tecnol</w:t>
            </w:r>
            <w:r w:rsidR="000F2A7A">
              <w:t>ógicos, C</w:t>
            </w:r>
            <w:r w:rsidR="00B26A29">
              <w:t>entros de Investigación Cooperativa</w:t>
            </w:r>
            <w:r w:rsidR="000F2A7A">
              <w:t xml:space="preserve"> </w:t>
            </w:r>
            <w:r>
              <w:t xml:space="preserve"> </w:t>
            </w:r>
            <w:r w:rsidR="000F2A7A">
              <w:t>y Unidades de I+D E</w:t>
            </w:r>
            <w:r w:rsidR="00B23DF7" w:rsidRPr="00FA12DA">
              <w:t>mpresariales</w:t>
            </w:r>
            <w:r w:rsidR="00B26A29">
              <w:t xml:space="preserve"> de la RVCTI</w:t>
            </w:r>
            <w:r>
              <w:t>.</w:t>
            </w:r>
          </w:p>
        </w:tc>
      </w:tr>
      <w:tr w:rsidR="00FA12DA" w:rsidTr="00E274A1">
        <w:tc>
          <w:tcPr>
            <w:tcW w:w="1715" w:type="dxa"/>
            <w:shd w:val="clear" w:color="auto" w:fill="C6D9F1" w:themeFill="text2" w:themeFillTint="33"/>
            <w:vAlign w:val="center"/>
          </w:tcPr>
          <w:p w:rsidR="00FA12DA" w:rsidRDefault="00FA12DA" w:rsidP="00E274A1"/>
          <w:p w:rsidR="00FA12DA" w:rsidRPr="00C11BEA" w:rsidRDefault="00FA12DA" w:rsidP="00714467">
            <w:pPr>
              <w:jc w:val="center"/>
              <w:rPr>
                <w:b/>
              </w:rPr>
            </w:pPr>
            <w:r w:rsidRPr="00C11BEA">
              <w:rPr>
                <w:b/>
              </w:rPr>
              <w:t>Actividad</w:t>
            </w:r>
            <w:r w:rsidR="00714467">
              <w:rPr>
                <w:b/>
              </w:rPr>
              <w:t>es</w:t>
            </w:r>
          </w:p>
          <w:p w:rsidR="00FA12DA" w:rsidRPr="00C11BEA" w:rsidRDefault="00FA12DA" w:rsidP="00714467">
            <w:pPr>
              <w:jc w:val="center"/>
              <w:rPr>
                <w:b/>
              </w:rPr>
            </w:pPr>
            <w:r w:rsidRPr="00C11BEA">
              <w:rPr>
                <w:b/>
              </w:rPr>
              <w:t>Subvencionable</w:t>
            </w:r>
            <w:r w:rsidR="00714467">
              <w:rPr>
                <w:b/>
              </w:rPr>
              <w:t>s</w:t>
            </w:r>
          </w:p>
          <w:p w:rsidR="00FA12DA" w:rsidRDefault="00FA12DA" w:rsidP="00E274A1"/>
        </w:tc>
        <w:tc>
          <w:tcPr>
            <w:tcW w:w="7005" w:type="dxa"/>
          </w:tcPr>
          <w:p w:rsidR="009274FB" w:rsidRPr="00FA12DA" w:rsidRDefault="00B23DF7" w:rsidP="00E274A1">
            <w:pPr>
              <w:numPr>
                <w:ilvl w:val="0"/>
                <w:numId w:val="2"/>
              </w:numPr>
              <w:jc w:val="both"/>
            </w:pPr>
            <w:r w:rsidRPr="00FA12DA">
              <w:t>Contratación de personas con título de doctor o doctora para su dedicación a proyectos de I+D</w:t>
            </w:r>
            <w:r w:rsidR="00E274A1">
              <w:t>.</w:t>
            </w:r>
          </w:p>
          <w:p w:rsidR="00FA12DA" w:rsidRDefault="00C11BEA" w:rsidP="00E274A1">
            <w:pPr>
              <w:numPr>
                <w:ilvl w:val="0"/>
                <w:numId w:val="2"/>
              </w:numPr>
              <w:jc w:val="both"/>
            </w:pPr>
            <w:r>
              <w:t>Contratación</w:t>
            </w:r>
            <w:r w:rsidR="00B23DF7" w:rsidRPr="00FA12DA">
              <w:t xml:space="preserve"> de doctorandos y doctorandas industriales con un proyecto de investigación industrial, en el que</w:t>
            </w:r>
            <w:r w:rsidR="00E274A1">
              <w:t xml:space="preserve"> se enmarcará su tesis doctoral.</w:t>
            </w:r>
          </w:p>
        </w:tc>
      </w:tr>
      <w:tr w:rsidR="00C11BEA" w:rsidTr="00E274A1">
        <w:tc>
          <w:tcPr>
            <w:tcW w:w="1715" w:type="dxa"/>
            <w:shd w:val="clear" w:color="auto" w:fill="C6D9F1" w:themeFill="text2" w:themeFillTint="33"/>
            <w:vAlign w:val="center"/>
          </w:tcPr>
          <w:p w:rsidR="00C11BEA" w:rsidRDefault="00C11BEA" w:rsidP="00E274A1">
            <w:pPr>
              <w:jc w:val="center"/>
            </w:pPr>
          </w:p>
          <w:p w:rsidR="00C11BEA" w:rsidRDefault="00C11BEA" w:rsidP="00E274A1">
            <w:pPr>
              <w:jc w:val="center"/>
            </w:pPr>
          </w:p>
          <w:p w:rsidR="00C11BEA" w:rsidRDefault="00C11BEA" w:rsidP="00E274A1">
            <w:pPr>
              <w:jc w:val="center"/>
            </w:pPr>
          </w:p>
          <w:p w:rsidR="009274FB" w:rsidRPr="00C11BEA" w:rsidRDefault="00B23DF7" w:rsidP="00714467">
            <w:pPr>
              <w:jc w:val="center"/>
            </w:pPr>
            <w:r w:rsidRPr="00C11BEA">
              <w:rPr>
                <w:b/>
                <w:bCs/>
              </w:rPr>
              <w:t>Requisitos de la contratación</w:t>
            </w:r>
          </w:p>
          <w:p w:rsidR="00C11BEA" w:rsidRDefault="00C11BEA" w:rsidP="00E274A1">
            <w:pPr>
              <w:jc w:val="center"/>
            </w:pPr>
          </w:p>
          <w:p w:rsidR="00C11BEA" w:rsidRDefault="00C11BEA" w:rsidP="00E274A1">
            <w:pPr>
              <w:jc w:val="center"/>
            </w:pPr>
          </w:p>
        </w:tc>
        <w:tc>
          <w:tcPr>
            <w:tcW w:w="7005" w:type="dxa"/>
          </w:tcPr>
          <w:p w:rsidR="009274FB" w:rsidRPr="00C11BEA" w:rsidRDefault="00B23DF7" w:rsidP="00C11BEA">
            <w:r w:rsidRPr="00C11BEA">
              <w:t xml:space="preserve">Contratación de personas con título de doctor o doctora : </w:t>
            </w:r>
          </w:p>
          <w:p w:rsidR="009274FB" w:rsidRPr="00C11BEA" w:rsidRDefault="00B23DF7" w:rsidP="00E274A1">
            <w:pPr>
              <w:numPr>
                <w:ilvl w:val="0"/>
                <w:numId w:val="2"/>
              </w:numPr>
              <w:jc w:val="both"/>
            </w:pPr>
            <w:r w:rsidRPr="00C11BEA">
              <w:t>Contratación</w:t>
            </w:r>
            <w:r w:rsidR="00B26A29">
              <w:t>, con posterioridad a la solicitud,</w:t>
            </w:r>
            <w:r w:rsidRPr="00C11BEA">
              <w:t xml:space="preserve"> en centro productivo </w:t>
            </w:r>
            <w:r w:rsidR="00B26A29">
              <w:t xml:space="preserve">de la </w:t>
            </w:r>
            <w:r w:rsidRPr="00C11BEA">
              <w:t>CAPV</w:t>
            </w:r>
            <w:r w:rsidR="00E274A1">
              <w:t>.</w:t>
            </w:r>
          </w:p>
          <w:p w:rsidR="009274FB" w:rsidRPr="00C11BEA" w:rsidRDefault="00B26A29" w:rsidP="00E274A1">
            <w:pPr>
              <w:numPr>
                <w:ilvl w:val="0"/>
                <w:numId w:val="2"/>
              </w:numPr>
              <w:jc w:val="both"/>
            </w:pPr>
            <w:r>
              <w:t xml:space="preserve">Contrato </w:t>
            </w:r>
            <w:r w:rsidR="00B23DF7" w:rsidRPr="00C11BEA">
              <w:t xml:space="preserve">de 12 </w:t>
            </w:r>
            <w:r>
              <w:t xml:space="preserve">o 24 </w:t>
            </w:r>
            <w:r w:rsidR="00B23DF7" w:rsidRPr="00C11BEA">
              <w:t>meses in</w:t>
            </w:r>
            <w:r>
              <w:t>in</w:t>
            </w:r>
            <w:r w:rsidR="00B23DF7" w:rsidRPr="00C11BEA">
              <w:t>terrumpidos</w:t>
            </w:r>
            <w:r w:rsidR="00E274A1">
              <w:t>.</w:t>
            </w:r>
          </w:p>
          <w:p w:rsidR="009274FB" w:rsidRPr="00C11BEA" w:rsidRDefault="00B23DF7" w:rsidP="00E274A1">
            <w:pPr>
              <w:numPr>
                <w:ilvl w:val="0"/>
                <w:numId w:val="2"/>
              </w:numPr>
              <w:jc w:val="both"/>
            </w:pPr>
            <w:r w:rsidRPr="00C11BEA">
              <w:t xml:space="preserve">Retribución bruta anual </w:t>
            </w:r>
            <w:r w:rsidR="002B31B7">
              <w:t>(</w:t>
            </w:r>
            <w:r w:rsidRPr="00C11BEA">
              <w:t>+ coste de Seguridad Social</w:t>
            </w:r>
            <w:r w:rsidR="002B31B7">
              <w:t>)</w:t>
            </w:r>
            <w:r w:rsidRPr="00C11BEA">
              <w:t xml:space="preserve"> mínim</w:t>
            </w:r>
            <w:r w:rsidR="002B31B7">
              <w:t>a</w:t>
            </w:r>
            <w:r w:rsidRPr="00C11BEA">
              <w:t xml:space="preserve"> de 40.000 euros</w:t>
            </w:r>
            <w:r w:rsidR="00E274A1">
              <w:t>.</w:t>
            </w:r>
            <w:r w:rsidRPr="00C11BEA">
              <w:t xml:space="preserve"> </w:t>
            </w:r>
          </w:p>
          <w:p w:rsidR="00E274A1" w:rsidRPr="00C11BEA" w:rsidRDefault="00E274A1" w:rsidP="00E274A1">
            <w:pPr>
              <w:ind w:left="720"/>
              <w:jc w:val="both"/>
            </w:pPr>
          </w:p>
          <w:p w:rsidR="009274FB" w:rsidRPr="00C11BEA" w:rsidRDefault="002B31B7" w:rsidP="00E274A1">
            <w:pPr>
              <w:jc w:val="both"/>
            </w:pPr>
            <w:r>
              <w:t>Realización de tesis doctorales</w:t>
            </w:r>
            <w:r w:rsidR="00B23DF7" w:rsidRPr="00C11BEA">
              <w:t xml:space="preserve"> industriales: </w:t>
            </w:r>
          </w:p>
          <w:p w:rsidR="009274FB" w:rsidRPr="00C11BEA" w:rsidRDefault="00B23DF7" w:rsidP="009701BA">
            <w:pPr>
              <w:numPr>
                <w:ilvl w:val="0"/>
                <w:numId w:val="2"/>
              </w:numPr>
              <w:jc w:val="both"/>
            </w:pPr>
            <w:r w:rsidRPr="00C11BEA">
              <w:t>Matricula de doctorado en un centro universitario de la C</w:t>
            </w:r>
            <w:r w:rsidR="00C11BEA">
              <w:t>APV</w:t>
            </w:r>
            <w:r w:rsidR="009701BA">
              <w:t>.</w:t>
            </w:r>
          </w:p>
          <w:p w:rsidR="009274FB" w:rsidRPr="00C11BEA" w:rsidRDefault="00B23DF7" w:rsidP="009701BA">
            <w:pPr>
              <w:numPr>
                <w:ilvl w:val="0"/>
                <w:numId w:val="2"/>
              </w:numPr>
              <w:jc w:val="both"/>
            </w:pPr>
            <w:r w:rsidRPr="00C11BEA">
              <w:t>Contrato de 4 años de duración</w:t>
            </w:r>
            <w:r w:rsidR="002B31B7">
              <w:t>, realizado con posterioridad a la solicitud</w:t>
            </w:r>
            <w:r w:rsidR="00E274A1">
              <w:t>.</w:t>
            </w:r>
          </w:p>
          <w:p w:rsidR="009274FB" w:rsidRPr="00C11BEA" w:rsidRDefault="00B23DF7" w:rsidP="009701BA">
            <w:pPr>
              <w:numPr>
                <w:ilvl w:val="0"/>
                <w:numId w:val="2"/>
              </w:numPr>
              <w:jc w:val="both"/>
            </w:pPr>
            <w:r w:rsidRPr="00C11BEA">
              <w:t xml:space="preserve">Retribución bruta anual </w:t>
            </w:r>
            <w:r w:rsidR="009701BA">
              <w:t>(</w:t>
            </w:r>
            <w:r w:rsidRPr="00C11BEA">
              <w:t xml:space="preserve">+ </w:t>
            </w:r>
            <w:r w:rsidR="009701BA">
              <w:t>coste de Seguridad Social) mínima</w:t>
            </w:r>
            <w:r w:rsidRPr="00C11BEA">
              <w:t xml:space="preserve"> de 22.000 euros</w:t>
            </w:r>
            <w:r w:rsidR="00E274A1">
              <w:t>.</w:t>
            </w:r>
            <w:r w:rsidRPr="00C11BEA">
              <w:t xml:space="preserve"> </w:t>
            </w:r>
          </w:p>
          <w:p w:rsidR="00C11BEA" w:rsidRPr="00FA12DA" w:rsidRDefault="00B23DF7" w:rsidP="002B31B7">
            <w:pPr>
              <w:numPr>
                <w:ilvl w:val="0"/>
                <w:numId w:val="2"/>
              </w:numPr>
              <w:jc w:val="both"/>
            </w:pPr>
            <w:r w:rsidRPr="00C11BEA">
              <w:t xml:space="preserve">Para los agentes de la RVCTI: Contrato de colaboración con </w:t>
            </w:r>
            <w:r w:rsidR="002B31B7">
              <w:t>un</w:t>
            </w:r>
            <w:r w:rsidRPr="00C11BEA">
              <w:t>a empresa, para el desarrollo del proyecto de investigación industrial</w:t>
            </w:r>
            <w:r w:rsidR="009701BA">
              <w:t>,</w:t>
            </w:r>
            <w:r w:rsidRPr="00C11BEA">
              <w:t xml:space="preserve"> de, al menos, el 30% de los costes de contratación</w:t>
            </w:r>
            <w:r w:rsidR="00E274A1">
              <w:t>.</w:t>
            </w:r>
          </w:p>
        </w:tc>
      </w:tr>
      <w:tr w:rsidR="00FA12DA" w:rsidTr="00E274A1">
        <w:tc>
          <w:tcPr>
            <w:tcW w:w="1715" w:type="dxa"/>
            <w:shd w:val="clear" w:color="auto" w:fill="C6D9F1" w:themeFill="text2" w:themeFillTint="33"/>
            <w:vAlign w:val="center"/>
          </w:tcPr>
          <w:p w:rsidR="00FA12DA" w:rsidRDefault="00FA12DA" w:rsidP="00714467">
            <w:pPr>
              <w:jc w:val="center"/>
            </w:pPr>
            <w:r w:rsidRPr="00C11BEA">
              <w:rPr>
                <w:b/>
              </w:rPr>
              <w:t>Cuantía de la</w:t>
            </w:r>
            <w:r w:rsidR="00714467">
              <w:rPr>
                <w:b/>
              </w:rPr>
              <w:t xml:space="preserve"> </w:t>
            </w:r>
            <w:r w:rsidRPr="00C11BEA">
              <w:rPr>
                <w:b/>
              </w:rPr>
              <w:t>Subvención</w:t>
            </w:r>
          </w:p>
        </w:tc>
        <w:tc>
          <w:tcPr>
            <w:tcW w:w="7005" w:type="dxa"/>
          </w:tcPr>
          <w:p w:rsidR="009274FB" w:rsidRPr="00C11BEA" w:rsidRDefault="00B23DF7" w:rsidP="00C11BEA">
            <w:pPr>
              <w:numPr>
                <w:ilvl w:val="0"/>
                <w:numId w:val="3"/>
              </w:numPr>
            </w:pPr>
            <w:r w:rsidRPr="00C11BEA">
              <w:t>50% sobre los coste</w:t>
            </w:r>
            <w:r>
              <w:t>s subvencionables del proyecto</w:t>
            </w:r>
            <w:r w:rsidR="009701BA">
              <w:t>.</w:t>
            </w:r>
          </w:p>
          <w:p w:rsidR="00FA12DA" w:rsidRDefault="00B23DF7" w:rsidP="00C11BEA">
            <w:pPr>
              <w:numPr>
                <w:ilvl w:val="0"/>
                <w:numId w:val="3"/>
              </w:numPr>
            </w:pPr>
            <w:r w:rsidRPr="00C11BEA">
              <w:t xml:space="preserve">Subvención máxima </w:t>
            </w:r>
            <w:r w:rsidR="009701BA">
              <w:t xml:space="preserve">anual </w:t>
            </w:r>
            <w:r w:rsidRPr="00C11BEA">
              <w:t xml:space="preserve">de 30.000 euros para una persona con </w:t>
            </w:r>
            <w:r w:rsidR="00C11BEA" w:rsidRPr="00C11BEA">
              <w:t>título</w:t>
            </w:r>
            <w:r w:rsidR="009701BA">
              <w:t xml:space="preserve"> de </w:t>
            </w:r>
            <w:r w:rsidRPr="00C11BEA">
              <w:t xml:space="preserve"> doctor/doctora</w:t>
            </w:r>
            <w:r w:rsidR="009701BA">
              <w:t>,</w:t>
            </w:r>
            <w:r w:rsidRPr="00C11BEA">
              <w:t xml:space="preserve"> y </w:t>
            </w:r>
            <w:r w:rsidR="009701BA">
              <w:t xml:space="preserve">de </w:t>
            </w:r>
            <w:r w:rsidRPr="00C11BEA">
              <w:t>26.000 euros para los doctorandos industriales</w:t>
            </w:r>
            <w:r w:rsidR="009701BA">
              <w:t>.</w:t>
            </w:r>
            <w:r w:rsidRPr="00C11BEA">
              <w:t xml:space="preserve"> </w:t>
            </w:r>
          </w:p>
        </w:tc>
      </w:tr>
      <w:tr w:rsidR="00FA12DA" w:rsidTr="00C11BEA">
        <w:tc>
          <w:tcPr>
            <w:tcW w:w="1715" w:type="dxa"/>
            <w:shd w:val="clear" w:color="auto" w:fill="C6D9F1" w:themeFill="text2" w:themeFillTint="33"/>
          </w:tcPr>
          <w:p w:rsidR="00FA12DA" w:rsidRDefault="00FA12DA"/>
          <w:p w:rsidR="00FA12DA" w:rsidRPr="00C11BEA" w:rsidRDefault="00FA12DA" w:rsidP="00714467">
            <w:pPr>
              <w:jc w:val="center"/>
              <w:rPr>
                <w:b/>
              </w:rPr>
            </w:pPr>
            <w:r w:rsidRPr="00C11BEA">
              <w:rPr>
                <w:b/>
              </w:rPr>
              <w:t>Plazos</w:t>
            </w:r>
          </w:p>
          <w:p w:rsidR="00FA12DA" w:rsidRDefault="00FA12DA"/>
        </w:tc>
        <w:tc>
          <w:tcPr>
            <w:tcW w:w="7005" w:type="dxa"/>
          </w:tcPr>
          <w:p w:rsidR="00C11BEA" w:rsidRDefault="00C11BEA" w:rsidP="00C11BEA">
            <w:pPr>
              <w:ind w:left="720"/>
            </w:pPr>
          </w:p>
          <w:p w:rsidR="009274FB" w:rsidRPr="00C11BEA" w:rsidRDefault="00B23DF7" w:rsidP="00C11BEA">
            <w:pPr>
              <w:numPr>
                <w:ilvl w:val="0"/>
                <w:numId w:val="6"/>
              </w:numPr>
            </w:pPr>
            <w:r w:rsidRPr="00C11BEA">
              <w:t>De</w:t>
            </w:r>
            <w:r w:rsidR="009701BA">
              <w:t>l</w:t>
            </w:r>
            <w:r w:rsidRPr="00C11BEA">
              <w:t xml:space="preserve"> 13 de abril al 13 de junio de 2018</w:t>
            </w:r>
          </w:p>
          <w:p w:rsidR="00FA12DA" w:rsidRDefault="00FA12DA"/>
        </w:tc>
      </w:tr>
      <w:tr w:rsidR="00FA12DA" w:rsidTr="002B31B7">
        <w:tc>
          <w:tcPr>
            <w:tcW w:w="1715" w:type="dxa"/>
            <w:shd w:val="clear" w:color="auto" w:fill="C6D9F1" w:themeFill="text2" w:themeFillTint="33"/>
            <w:vAlign w:val="center"/>
          </w:tcPr>
          <w:p w:rsidR="00FA12DA" w:rsidRPr="00B23DF7" w:rsidRDefault="00FA12DA" w:rsidP="002B31B7">
            <w:pPr>
              <w:jc w:val="center"/>
              <w:rPr>
                <w:b/>
              </w:rPr>
            </w:pPr>
            <w:r w:rsidRPr="00B23DF7">
              <w:rPr>
                <w:b/>
              </w:rPr>
              <w:t>PPTO total</w:t>
            </w:r>
          </w:p>
        </w:tc>
        <w:tc>
          <w:tcPr>
            <w:tcW w:w="7005" w:type="dxa"/>
          </w:tcPr>
          <w:p w:rsidR="00FA12DA" w:rsidRDefault="00B23DF7" w:rsidP="009701BA">
            <w:pPr>
              <w:numPr>
                <w:ilvl w:val="0"/>
                <w:numId w:val="5"/>
              </w:numPr>
              <w:jc w:val="both"/>
            </w:pPr>
            <w:r w:rsidRPr="00C11BEA">
              <w:t>6.650.000 euros, 2.040.000 euros para la contratación de doctores/as y 4.510.000 para los doctorados industriales</w:t>
            </w:r>
            <w:r w:rsidR="009701BA">
              <w:t>.</w:t>
            </w:r>
          </w:p>
        </w:tc>
      </w:tr>
      <w:tr w:rsidR="00FA12DA" w:rsidTr="009701BA">
        <w:tc>
          <w:tcPr>
            <w:tcW w:w="1715" w:type="dxa"/>
            <w:shd w:val="clear" w:color="auto" w:fill="C6D9F1" w:themeFill="text2" w:themeFillTint="33"/>
            <w:vAlign w:val="center"/>
          </w:tcPr>
          <w:p w:rsidR="00FA12DA" w:rsidRDefault="00FA12DA" w:rsidP="009701BA">
            <w:pPr>
              <w:jc w:val="center"/>
            </w:pPr>
          </w:p>
          <w:p w:rsidR="00FA12DA" w:rsidRPr="00B23DF7" w:rsidRDefault="00FA12DA" w:rsidP="009701BA">
            <w:pPr>
              <w:jc w:val="center"/>
              <w:rPr>
                <w:b/>
              </w:rPr>
            </w:pPr>
            <w:r w:rsidRPr="00B23DF7">
              <w:rPr>
                <w:b/>
              </w:rPr>
              <w:t>Contactos</w:t>
            </w:r>
          </w:p>
          <w:p w:rsidR="00FA12DA" w:rsidRDefault="00FA12DA" w:rsidP="009701BA">
            <w:pPr>
              <w:jc w:val="center"/>
            </w:pPr>
          </w:p>
          <w:p w:rsidR="00FA12DA" w:rsidRDefault="00FA12DA" w:rsidP="009701BA">
            <w:pPr>
              <w:jc w:val="center"/>
            </w:pPr>
          </w:p>
        </w:tc>
        <w:tc>
          <w:tcPr>
            <w:tcW w:w="7005" w:type="dxa"/>
          </w:tcPr>
          <w:p w:rsidR="009701BA" w:rsidRPr="009701BA" w:rsidRDefault="009701BA" w:rsidP="009701BA">
            <w:pPr>
              <w:rPr>
                <w:lang w:val="pt-BR"/>
              </w:rPr>
            </w:pPr>
            <w:bookmarkStart w:id="0" w:name="_GoBack"/>
            <w:r>
              <w:rPr>
                <w:lang w:val="pt-BR"/>
              </w:rPr>
              <w:t xml:space="preserve"> </w:t>
            </w:r>
            <w:bookmarkEnd w:id="0"/>
            <w:r>
              <w:rPr>
                <w:lang w:val="pt-BR"/>
              </w:rPr>
              <w:t xml:space="preserve">             </w:t>
            </w:r>
            <w:r w:rsidRPr="009701BA">
              <w:rPr>
                <w:lang w:val="pt-BR"/>
              </w:rPr>
              <w:t>945 018254 Xabier Dominguez</w:t>
            </w:r>
          </w:p>
          <w:p w:rsidR="009701BA" w:rsidRPr="009701BA" w:rsidRDefault="009701BA" w:rsidP="009701BA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</w:t>
            </w:r>
            <w:r w:rsidRPr="009701BA">
              <w:rPr>
                <w:lang w:val="pt-BR"/>
              </w:rPr>
              <w:t>945 019985 Adolfo</w:t>
            </w:r>
            <w:proofErr w:type="gramStart"/>
            <w:r w:rsidR="002B31B7">
              <w:rPr>
                <w:lang w:val="pt-BR"/>
              </w:rPr>
              <w:t xml:space="preserve"> </w:t>
            </w:r>
            <w:r w:rsidR="00714467">
              <w:rPr>
                <w:lang w:val="pt-BR"/>
              </w:rPr>
              <w:t xml:space="preserve"> </w:t>
            </w:r>
            <w:proofErr w:type="gramEnd"/>
            <w:r w:rsidRPr="009701BA">
              <w:rPr>
                <w:lang w:val="pt-BR"/>
              </w:rPr>
              <w:t>Sedano</w:t>
            </w:r>
          </w:p>
          <w:p w:rsidR="00FA12DA" w:rsidRDefault="009701BA" w:rsidP="009701BA">
            <w:r>
              <w:rPr>
                <w:lang w:val="pt-BR"/>
              </w:rPr>
              <w:t xml:space="preserve">              </w:t>
            </w:r>
            <w:r w:rsidRPr="009701BA">
              <w:rPr>
                <w:lang w:val="pt-BR"/>
              </w:rPr>
              <w:t>945 018257 Joseba Beldarrain</w:t>
            </w:r>
          </w:p>
        </w:tc>
      </w:tr>
    </w:tbl>
    <w:p w:rsidR="00FA12DA" w:rsidRDefault="00FA12DA" w:rsidP="009701BA"/>
    <w:sectPr w:rsidR="00FA12DA" w:rsidSect="001678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3C" w:rsidRDefault="0096263C" w:rsidP="00FA12DA">
      <w:pPr>
        <w:spacing w:after="0" w:line="240" w:lineRule="auto"/>
      </w:pPr>
      <w:r>
        <w:separator/>
      </w:r>
    </w:p>
  </w:endnote>
  <w:endnote w:type="continuationSeparator" w:id="0">
    <w:p w:rsidR="0096263C" w:rsidRDefault="0096263C" w:rsidP="00FA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3C" w:rsidRDefault="0096263C" w:rsidP="00FA12DA">
      <w:pPr>
        <w:spacing w:after="0" w:line="240" w:lineRule="auto"/>
      </w:pPr>
      <w:r>
        <w:separator/>
      </w:r>
    </w:p>
  </w:footnote>
  <w:footnote w:type="continuationSeparator" w:id="0">
    <w:p w:rsidR="0096263C" w:rsidRDefault="0096263C" w:rsidP="00FA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DA" w:rsidRDefault="00FA12DA" w:rsidP="00FA12D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4476750" cy="552450"/>
          <wp:effectExtent l="0" t="0" r="0" b="0"/>
          <wp:docPr id="1" name="Imagen 1" descr="cid:image001.jpg@01CDEF2D.FBDE50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CDEF2D.FBDE5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2DA" w:rsidRDefault="00FA12DA" w:rsidP="00FA12DA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84F"/>
    <w:multiLevelType w:val="hybridMultilevel"/>
    <w:tmpl w:val="645A527C"/>
    <w:lvl w:ilvl="0" w:tplc="E6B68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E8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C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AE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68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A9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63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8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8F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175DED"/>
    <w:multiLevelType w:val="hybridMultilevel"/>
    <w:tmpl w:val="4F0A83EE"/>
    <w:lvl w:ilvl="0" w:tplc="ABA69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40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43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0D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60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8C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AE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A1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8F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68633A"/>
    <w:multiLevelType w:val="hybridMultilevel"/>
    <w:tmpl w:val="C408D94E"/>
    <w:lvl w:ilvl="0" w:tplc="2D50D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A1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24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6F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45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65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26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68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26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602266"/>
    <w:multiLevelType w:val="hybridMultilevel"/>
    <w:tmpl w:val="94E24750"/>
    <w:lvl w:ilvl="0" w:tplc="14CEA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47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E1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2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87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8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87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42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63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0414AC"/>
    <w:multiLevelType w:val="hybridMultilevel"/>
    <w:tmpl w:val="94EA4A14"/>
    <w:lvl w:ilvl="0" w:tplc="44840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CD0E8">
      <w:start w:val="4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A5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6A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67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C7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CE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4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87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77403F"/>
    <w:multiLevelType w:val="hybridMultilevel"/>
    <w:tmpl w:val="D2127D90"/>
    <w:lvl w:ilvl="0" w:tplc="92682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0A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E7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08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0C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4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8B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C8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4F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951F4D"/>
    <w:multiLevelType w:val="hybridMultilevel"/>
    <w:tmpl w:val="274272BA"/>
    <w:lvl w:ilvl="0" w:tplc="BD0E6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A0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F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2E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82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6B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28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03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DF4F0F"/>
    <w:multiLevelType w:val="hybridMultilevel"/>
    <w:tmpl w:val="4A9CA8BC"/>
    <w:lvl w:ilvl="0" w:tplc="CF8A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2D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E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E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88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60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05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E5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24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DA"/>
    <w:rsid w:val="000F2A7A"/>
    <w:rsid w:val="00167872"/>
    <w:rsid w:val="002B31B7"/>
    <w:rsid w:val="00493687"/>
    <w:rsid w:val="00714467"/>
    <w:rsid w:val="007410AB"/>
    <w:rsid w:val="009274FB"/>
    <w:rsid w:val="0096263C"/>
    <w:rsid w:val="009701BA"/>
    <w:rsid w:val="00B23DF7"/>
    <w:rsid w:val="00B26A29"/>
    <w:rsid w:val="00C11BEA"/>
    <w:rsid w:val="00CC2796"/>
    <w:rsid w:val="00E274A1"/>
    <w:rsid w:val="00FA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2DA"/>
  </w:style>
  <w:style w:type="paragraph" w:styleId="Piedepgina">
    <w:name w:val="footer"/>
    <w:basedOn w:val="Normal"/>
    <w:link w:val="PiedepginaCar"/>
    <w:uiPriority w:val="99"/>
    <w:unhideWhenUsed/>
    <w:rsid w:val="00FA1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2DA"/>
  </w:style>
  <w:style w:type="paragraph" w:styleId="Textodeglobo">
    <w:name w:val="Balloon Text"/>
    <w:basedOn w:val="Normal"/>
    <w:link w:val="TextodegloboCar"/>
    <w:uiPriority w:val="99"/>
    <w:semiHidden/>
    <w:unhideWhenUsed/>
    <w:rsid w:val="00FA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2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2DA"/>
  </w:style>
  <w:style w:type="paragraph" w:styleId="Piedepgina">
    <w:name w:val="footer"/>
    <w:basedOn w:val="Normal"/>
    <w:link w:val="PiedepginaCar"/>
    <w:uiPriority w:val="99"/>
    <w:unhideWhenUsed/>
    <w:rsid w:val="00FA1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2DA"/>
  </w:style>
  <w:style w:type="paragraph" w:styleId="Textodeglobo">
    <w:name w:val="Balloon Text"/>
    <w:basedOn w:val="Normal"/>
    <w:link w:val="TextodegloboCar"/>
    <w:uiPriority w:val="99"/>
    <w:semiHidden/>
    <w:unhideWhenUsed/>
    <w:rsid w:val="00FA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2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335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888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554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992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651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009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708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936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560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31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875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380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333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761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327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012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71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546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660">
          <w:marLeft w:val="157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395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511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241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672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Chamorro Silgado, Catalina</dc:creator>
  <cp:lastModifiedBy>Edurne</cp:lastModifiedBy>
  <cp:revision>2</cp:revision>
  <dcterms:created xsi:type="dcterms:W3CDTF">2018-03-26T13:50:00Z</dcterms:created>
  <dcterms:modified xsi:type="dcterms:W3CDTF">2018-03-26T13:50:00Z</dcterms:modified>
</cp:coreProperties>
</file>